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58"/>
        <w:gridCol w:w="1293"/>
        <w:gridCol w:w="3694"/>
        <w:gridCol w:w="1351"/>
        <w:gridCol w:w="1154"/>
        <w:gridCol w:w="3579"/>
        <w:gridCol w:w="1118"/>
        <w:gridCol w:w="1709"/>
      </w:tblGrid>
      <w:tr w:rsidR="00217F7B" w:rsidRPr="00032050" w:rsidTr="00217F7B">
        <w:trPr>
          <w:trHeight w:val="466"/>
        </w:trPr>
        <w:tc>
          <w:tcPr>
            <w:tcW w:w="148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7</w:t>
            </w:r>
          </w:p>
        </w:tc>
      </w:tr>
      <w:tr w:rsidR="00217F7B" w:rsidRPr="00032050" w:rsidTr="00217F7B">
        <w:trPr>
          <w:trHeight w:val="912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Инвентар-ный</w:t>
            </w:r>
            <w:proofErr w:type="spellEnd"/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номер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ввода в </w:t>
            </w:r>
            <w:proofErr w:type="spellStart"/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эксплуата-цию</w:t>
            </w:r>
            <w:proofErr w:type="spellEnd"/>
            <w:proofErr w:type="gramEnd"/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эксплуа-тации</w:t>
            </w:r>
            <w:proofErr w:type="spellEnd"/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объекта (лет)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Площадь,     кв. м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Первона-чальная</w:t>
            </w:r>
            <w:proofErr w:type="spellEnd"/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стоимость (руб.)</w:t>
            </w:r>
          </w:p>
        </w:tc>
      </w:tr>
      <w:tr w:rsidR="00217F7B" w:rsidRPr="00032050" w:rsidTr="00217F7B">
        <w:trPr>
          <w:trHeight w:val="350"/>
        </w:trPr>
        <w:tc>
          <w:tcPr>
            <w:tcW w:w="148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Объекты водоснабжения</w:t>
            </w:r>
          </w:p>
        </w:tc>
      </w:tr>
      <w:tr w:rsidR="00217F7B" w:rsidRPr="00032050" w:rsidTr="00217F7B">
        <w:trPr>
          <w:trHeight w:val="618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1000118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нежилое здание (теплая стоянка для автомобилей)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елябинск,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район, ул.Воровского, д.60-а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51,7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2 193 433,00</w:t>
            </w:r>
          </w:p>
        </w:tc>
      </w:tr>
      <w:tr w:rsidR="00217F7B" w:rsidRPr="00032050" w:rsidTr="00217F7B">
        <w:trPr>
          <w:trHeight w:val="96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1000256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нежилое здание (камера переключения), общей площадью 43,9 кв.м. Литер:110. Инвентарный номер: 75:401/2007-3489/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Этажность: 1.Подземная этажность: 1.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16.01.2008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5906E1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Челябинская </w:t>
            </w:r>
            <w:proofErr w:type="spellStart"/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обл.,г</w:t>
            </w:r>
            <w:proofErr w:type="spellEnd"/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Челябинск, </w:t>
            </w:r>
            <w:proofErr w:type="spellStart"/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овосинеглазово</w:t>
            </w:r>
            <w:proofErr w:type="spellEnd"/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ул.Челябинская, д. 23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9 194,92</w:t>
            </w:r>
          </w:p>
        </w:tc>
      </w:tr>
      <w:tr w:rsidR="00217F7B" w:rsidRPr="00032050" w:rsidTr="00217F7B">
        <w:trPr>
          <w:trHeight w:val="890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1050017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нежилое здание (ТП насосной станции), общей площадью 51,7 кв.м. Литер:108. Инвентарный номер: 74:401:002:000054240. Этажность:2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16.01.2008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6E1" w:rsidRDefault="005906E1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Челябинская обл.,</w:t>
            </w:r>
          </w:p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Челябинск,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овосинеглазово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ул.Челябинская, д. 23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43,9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56 652,54</w:t>
            </w:r>
          </w:p>
        </w:tc>
      </w:tr>
      <w:tr w:rsidR="00217F7B" w:rsidRPr="00032050" w:rsidTr="00217F7B">
        <w:trPr>
          <w:trHeight w:val="1114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9102790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Сооружение(Водовод от восточной станции),назначение:инженерно-коммуникационное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ротяженность:4380.84м. Инвентарный номер: 500838. Литер: В.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Челябинская обл., 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елябинск, Тракторозаводский район, от ВК-4 на водоводе по ул.Марченко до ВК-5 в поселке Чурилово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4 380,84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12 737 542,37</w:t>
            </w:r>
          </w:p>
        </w:tc>
      </w:tr>
      <w:tr w:rsidR="00217F7B" w:rsidRPr="00032050" w:rsidTr="00217F7B">
        <w:trPr>
          <w:trHeight w:val="1560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9103231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Сооружение (хозяйственно-противопожарный водопровод к жилым домам по ул.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Зальцмана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8,10,14), назначение: инженерно-коммуникационное. Протяженность трассы: 562,64 м. Инвентарный номер: 104258.Литер: Г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6E1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Челябинская обл.,</w:t>
            </w:r>
          </w:p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Челябинск, от ВК27ПГ по ул.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Зальцмана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жилым домам по ул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альцмана,14,10,8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562,64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6 724 991,53</w:t>
            </w:r>
          </w:p>
        </w:tc>
      </w:tr>
      <w:tr w:rsidR="00217F7B" w:rsidRPr="00032050" w:rsidTr="00674A77">
        <w:trPr>
          <w:trHeight w:val="1990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9102967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водопроводная сеть, протяженность 10142,35 м., назначение: Инженерно-коммуникационное. Инвентарный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38772.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:S,S1,S5,S6,S7,S3,S4,S8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Челябинская обл., 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елябинск, Металлургический район,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Промзона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ЧМК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10 142,35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4 212 042,37</w:t>
            </w:r>
          </w:p>
        </w:tc>
      </w:tr>
      <w:tr w:rsidR="00217F7B" w:rsidRPr="00032050" w:rsidTr="00674A77">
        <w:trPr>
          <w:trHeight w:val="2864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9103985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сооружение (внеплощадочные инженерные сети к Ледовому дворцу спорта в парке Северо-Западный в 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Челябинске (водопровод)), назначение: инженерно-коммуникационное. Протяженность трассы: 319,9м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нвентарный номер: 104095. Литер: Г.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27.03.2013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Россия, Челябинская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обл.,г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елябинск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от врезки на перекрёстке ул.С.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Юлаева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ул. 250-летия Челябинска до врезки в существующий водопровод у Ледового дворца по ул. 250-летия Челябинска, 38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319,90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7 124 025,68</w:t>
            </w:r>
          </w:p>
        </w:tc>
      </w:tr>
      <w:tr w:rsidR="00217F7B" w:rsidRPr="00032050" w:rsidTr="00674A77">
        <w:trPr>
          <w:trHeight w:val="2640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4A77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9103986</w:t>
            </w:r>
          </w:p>
          <w:p w:rsidR="00217F7B" w:rsidRPr="00032050" w:rsidRDefault="00674A77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9103987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сооружение (внеплощадочные сети к объектам для центра </w:t>
            </w:r>
            <w:proofErr w:type="spellStart"/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хирургии в г. Челябинске (водопровод)), назначение: инженерно-коммуникационное. Протяженность трассы: 1121,3м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нвентарный номер: 104041.Литер:Г.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27.03.2013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Россия, Челябинская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область,г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елябинск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от ПГ-3 у Ледового дворца спорта до хозяйственного двора центра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хирургии по ул.Татищева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1 121,30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17 888 293,35</w:t>
            </w:r>
          </w:p>
        </w:tc>
      </w:tr>
      <w:tr w:rsidR="00217F7B" w:rsidRPr="00032050" w:rsidTr="00674A77">
        <w:trPr>
          <w:trHeight w:val="566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 Объекты водоотведения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17F7B" w:rsidRPr="00032050" w:rsidTr="00217F7B">
        <w:trPr>
          <w:trHeight w:val="1070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3006449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сантехнической канализации, протяженностью 2724,0м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азначение: производственное.</w:t>
            </w:r>
            <w:r w:rsidR="00674A77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Инвентарный номер: 75:401:002:000021140. Литер: 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11.06.2008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Россия, Челябинская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обл.,г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елябинск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Калининский район,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ул.Механическая-Артиллерийская</w:t>
            </w:r>
            <w:proofErr w:type="spellEnd"/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2 724,00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1 490 067,80</w:t>
            </w:r>
          </w:p>
        </w:tc>
      </w:tr>
      <w:tr w:rsidR="00217F7B" w:rsidRPr="00032050" w:rsidTr="00674A77">
        <w:trPr>
          <w:trHeight w:val="289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3006448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Трубопровод напорной фекальной канализации,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протяженностью 2216,3м.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Назначение: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производственное.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Инвентарный номер: 75:401:002:000021130.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Литер:1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11.06.2008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Челябинская обл.,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елябинск, Калининский район, ул.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Валдайская-Механическая</w:t>
            </w:r>
            <w:proofErr w:type="spellEnd"/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2 216,30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2 642 775,42</w:t>
            </w:r>
          </w:p>
        </w:tc>
      </w:tr>
      <w:tr w:rsidR="00217F7B" w:rsidRPr="00032050" w:rsidTr="00217F7B">
        <w:trPr>
          <w:trHeight w:val="890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3006447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Дюкер по дну реки Миасс, протяженностью 216,50 м.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Назначение: производственное. Инвентарный номер: 75:401:002:000021150. Литер: 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Челябинская обл., 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елябинск, Учетный участок 1: от К74 до К75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216,50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1 063 897,46</w:t>
            </w:r>
          </w:p>
        </w:tc>
      </w:tr>
      <w:tr w:rsidR="00217F7B" w:rsidRPr="00032050" w:rsidTr="00217F7B">
        <w:trPr>
          <w:trHeight w:val="1114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9103232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6E1" w:rsidRDefault="005906E1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ооружение</w:t>
            </w:r>
          </w:p>
          <w:p w:rsidR="005906E1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(сети водоотведения),</w:t>
            </w:r>
          </w:p>
          <w:p w:rsidR="005906E1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назначение:</w:t>
            </w:r>
          </w:p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инженерно-коммуникационное.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Протяженность 1777.22 м. Инвентарный номер: 104245.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:Г</w:t>
            </w:r>
            <w:proofErr w:type="spellEnd"/>
            <w:proofErr w:type="gramEnd"/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730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Челябинская обл.,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Челябинск, от домов 8,10,14 по ул.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Зальцмана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 ул.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Эльтонская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2-я до КНС №3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1 777,22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20 973 779,66</w:t>
            </w:r>
          </w:p>
        </w:tc>
      </w:tr>
      <w:tr w:rsidR="00217F7B" w:rsidRPr="00032050" w:rsidTr="00217F7B">
        <w:trPr>
          <w:trHeight w:val="1337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9102966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5906E1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сооружение</w:t>
            </w:r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(внеплощадочный канализационный коллектор), назначение: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инженерно-коммуникационное.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Протяженность трассы 970 м. Инвентарный номер: 10969. </w:t>
            </w:r>
            <w:proofErr w:type="spellStart"/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</w:t>
            </w:r>
            <w:proofErr w:type="gramStart"/>
            <w:r w:rsidR="00217F7B"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:К</w:t>
            </w:r>
            <w:proofErr w:type="spellEnd"/>
            <w:proofErr w:type="gramEnd"/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Челябинская обл.,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Сосновский район, в районе п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едоровка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1 747 000,00</w:t>
            </w:r>
          </w:p>
        </w:tc>
      </w:tr>
      <w:tr w:rsidR="00217F7B" w:rsidRPr="00032050" w:rsidTr="00217F7B">
        <w:trPr>
          <w:trHeight w:val="113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9103255</w:t>
            </w:r>
          </w:p>
        </w:tc>
        <w:tc>
          <w:tcPr>
            <w:tcW w:w="3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Сооружение (напорный коллектор), назначение: инженерно-коммуникационное. Протяженность трассы: 340,2 м. Инвентарный номер: 100044. Литер: Г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6E1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Челябинская обл.,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C730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Челябинск, от 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канализационной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насосной по ул. Марата,8 к коллектору на пересечении </w:t>
            </w:r>
          </w:p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5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Полетаевской</w:t>
            </w:r>
            <w:proofErr w:type="spell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ул</w:t>
            </w:r>
            <w:proofErr w:type="gramStart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ылеева.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340,20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F7B" w:rsidRPr="00032050" w:rsidRDefault="00217F7B" w:rsidP="0059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2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5906E1" w:rsidRDefault="005906E1" w:rsidP="00590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906E1" w:rsidRDefault="00674A77" w:rsidP="00590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32050">
        <w:rPr>
          <w:rFonts w:ascii="Times New Roman" w:hAnsi="Times New Roman" w:cs="Times New Roman"/>
          <w:color w:val="000000"/>
          <w:sz w:val="24"/>
          <w:szCs w:val="24"/>
        </w:rPr>
        <w:t>Исполняющий</w:t>
      </w:r>
      <w:proofErr w:type="gramEnd"/>
      <w:r w:rsidRPr="00032050">
        <w:rPr>
          <w:rFonts w:ascii="Times New Roman" w:hAnsi="Times New Roman" w:cs="Times New Roman"/>
          <w:color w:val="000000"/>
          <w:sz w:val="24"/>
          <w:szCs w:val="24"/>
        </w:rPr>
        <w:t xml:space="preserve"> обязанности председателя</w:t>
      </w:r>
    </w:p>
    <w:p w:rsidR="00674A77" w:rsidRPr="00032050" w:rsidRDefault="00674A77" w:rsidP="00590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32050">
        <w:rPr>
          <w:rFonts w:ascii="Times New Roman" w:hAnsi="Times New Roman" w:cs="Times New Roman"/>
          <w:color w:val="000000"/>
          <w:sz w:val="24"/>
          <w:szCs w:val="24"/>
        </w:rPr>
        <w:t>Комитета по управлению имуществом и</w:t>
      </w:r>
    </w:p>
    <w:p w:rsidR="00674A77" w:rsidRPr="00032050" w:rsidRDefault="00674A77" w:rsidP="00590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2050">
        <w:rPr>
          <w:rFonts w:ascii="Times New Roman" w:hAnsi="Times New Roman" w:cs="Times New Roman"/>
          <w:color w:val="000000"/>
          <w:sz w:val="24"/>
          <w:szCs w:val="24"/>
        </w:rPr>
        <w:t>земельным отношениям города Челябинска                                                                                                                                                    С. Е. Шавлова</w:t>
      </w:r>
    </w:p>
    <w:sectPr w:rsidR="00674A77" w:rsidRPr="00032050" w:rsidSect="00674A77">
      <w:pgSz w:w="16838" w:h="11906" w:orient="landscape"/>
      <w:pgMar w:top="1276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7F7B"/>
    <w:rsid w:val="00014BD2"/>
    <w:rsid w:val="00032050"/>
    <w:rsid w:val="00095696"/>
    <w:rsid w:val="000B74E9"/>
    <w:rsid w:val="000C2F3A"/>
    <w:rsid w:val="00113CCC"/>
    <w:rsid w:val="001436A2"/>
    <w:rsid w:val="00217F7B"/>
    <w:rsid w:val="002429C8"/>
    <w:rsid w:val="002D1822"/>
    <w:rsid w:val="00306E7E"/>
    <w:rsid w:val="00382248"/>
    <w:rsid w:val="00471EF5"/>
    <w:rsid w:val="00483B86"/>
    <w:rsid w:val="004C7300"/>
    <w:rsid w:val="005906E1"/>
    <w:rsid w:val="005A336D"/>
    <w:rsid w:val="00674A77"/>
    <w:rsid w:val="006C3DEB"/>
    <w:rsid w:val="00775A25"/>
    <w:rsid w:val="0077695F"/>
    <w:rsid w:val="00800E50"/>
    <w:rsid w:val="00816CA5"/>
    <w:rsid w:val="0089106A"/>
    <w:rsid w:val="008A188F"/>
    <w:rsid w:val="009A7832"/>
    <w:rsid w:val="00A33474"/>
    <w:rsid w:val="00B62EFD"/>
    <w:rsid w:val="00C07B7F"/>
    <w:rsid w:val="00C74A67"/>
    <w:rsid w:val="00E4745C"/>
    <w:rsid w:val="00F71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О. Гордейчук</dc:creator>
  <cp:keywords/>
  <dc:description/>
  <cp:lastModifiedBy>Анна О. Гордейчук</cp:lastModifiedBy>
  <cp:revision>4</cp:revision>
  <cp:lastPrinted>2016-09-30T08:12:00Z</cp:lastPrinted>
  <dcterms:created xsi:type="dcterms:W3CDTF">2016-09-30T08:05:00Z</dcterms:created>
  <dcterms:modified xsi:type="dcterms:W3CDTF">2016-09-30T08:14:00Z</dcterms:modified>
</cp:coreProperties>
</file>